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E" w:rsidRPr="007B52FE" w:rsidRDefault="007B52FE" w:rsidP="007B52FE">
      <w:pPr>
        <w:jc w:val="center"/>
        <w:rPr>
          <w:rFonts w:eastAsia="宋体"/>
          <w:color w:val="FF0000"/>
          <w:w w:val="50"/>
          <w:kern w:val="0"/>
          <w:sz w:val="122"/>
          <w:szCs w:val="122"/>
        </w:rPr>
      </w:pPr>
      <w:r w:rsidRPr="007B52FE">
        <w:rPr>
          <w:rFonts w:ascii="方正小标宋简体" w:eastAsia="方正小标宋简体" w:hAnsi="华文仿宋" w:hint="eastAsia"/>
          <w:color w:val="FF0000"/>
          <w:w w:val="50"/>
          <w:kern w:val="0"/>
          <w:sz w:val="122"/>
          <w:szCs w:val="122"/>
        </w:rPr>
        <w:t>中共泉州市第二实验小学支部</w:t>
      </w:r>
    </w:p>
    <w:p w:rsidR="007B52FE" w:rsidRPr="007B52FE" w:rsidRDefault="007B52FE" w:rsidP="007B52FE">
      <w:pPr>
        <w:spacing w:line="400" w:lineRule="exact"/>
        <w:rPr>
          <w:rFonts w:ascii="仿宋_GB2312"/>
          <w:color w:val="FF0000"/>
          <w:kern w:val="0"/>
          <w:sz w:val="21"/>
          <w:szCs w:val="24"/>
        </w:rPr>
      </w:pPr>
    </w:p>
    <w:p w:rsidR="009308E4" w:rsidRDefault="007B52FE" w:rsidP="007B52FE">
      <w:pPr>
        <w:widowControl/>
        <w:spacing w:line="500" w:lineRule="exact"/>
        <w:jc w:val="left"/>
        <w:rPr>
          <w:rFonts w:ascii="方正小标宋简体" w:eastAsia="方正小标宋简体" w:hAnsi="宋体"/>
          <w:kern w:val="0"/>
          <w:szCs w:val="24"/>
        </w:rPr>
      </w:pPr>
      <w:r w:rsidRPr="007B52FE">
        <w:rPr>
          <w:rFonts w:ascii="方正小标宋简体" w:eastAsia="方正小标宋简体" w:hAnsi="宋体" w:hint="eastAsia"/>
          <w:kern w:val="0"/>
          <w:szCs w:val="24"/>
        </w:rPr>
        <w:tab/>
      </w:r>
      <w:r w:rsidRPr="007B52FE"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50E0996F" wp14:editId="412020EF">
                <wp:simplePos x="0" y="0"/>
                <wp:positionH relativeFrom="column">
                  <wp:posOffset>-64770</wp:posOffset>
                </wp:positionH>
                <wp:positionV relativeFrom="paragraph">
                  <wp:posOffset>202564</wp:posOffset>
                </wp:positionV>
                <wp:extent cx="5615940" cy="0"/>
                <wp:effectExtent l="0" t="19050" r="22860" b="1905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7B135" id="直接连接符 1" o:spid="_x0000_s1026" style="position:absolute;left:0;text-align:lef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pt,15.95pt" to="437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" strokecolor="red" strokeweight="2.25pt"/>
            </w:pict>
          </mc:Fallback>
        </mc:AlternateContent>
      </w:r>
      <w:r w:rsidRPr="007B52FE">
        <w:rPr>
          <w:rFonts w:ascii="方正小标宋简体" w:eastAsia="方正小标宋简体" w:hAnsi="宋体" w:hint="eastAsia"/>
          <w:kern w:val="0"/>
          <w:szCs w:val="24"/>
        </w:rPr>
        <w:tab/>
      </w:r>
      <w:r w:rsidRPr="007B52FE">
        <w:rPr>
          <w:rFonts w:ascii="方正小标宋简体" w:eastAsia="方正小标宋简体" w:hAnsi="宋体" w:hint="eastAsia"/>
          <w:kern w:val="0"/>
          <w:szCs w:val="24"/>
        </w:rPr>
        <w:tab/>
      </w:r>
    </w:p>
    <w:p w:rsidR="007B52FE" w:rsidRDefault="007B52FE" w:rsidP="007B52FE">
      <w:pPr>
        <w:widowControl/>
        <w:spacing w:line="500" w:lineRule="exact"/>
        <w:jc w:val="left"/>
        <w:rPr>
          <w:rFonts w:ascii="方正小标宋简体" w:eastAsia="方正小标宋简体" w:hAnsi="宋体"/>
          <w:kern w:val="0"/>
          <w:szCs w:val="24"/>
        </w:rPr>
      </w:pPr>
    </w:p>
    <w:p w:rsidR="007B52FE" w:rsidRDefault="007B52FE" w:rsidP="007B52FE">
      <w:pPr>
        <w:widowControl/>
        <w:spacing w:line="500" w:lineRule="exact"/>
        <w:jc w:val="left"/>
        <w:rPr>
          <w:rFonts w:ascii="仿宋_GB2312" w:hAnsi="宋体" w:cs="宋体"/>
          <w:b/>
          <w:bCs/>
          <w:color w:val="000000"/>
          <w:kern w:val="0"/>
        </w:rPr>
      </w:pPr>
    </w:p>
    <w:p w:rsidR="009308E4" w:rsidRPr="002272CD" w:rsidRDefault="009308E4" w:rsidP="001E4F95">
      <w:pPr>
        <w:widowControl/>
        <w:spacing w:line="500" w:lineRule="exac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2272C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关于杜清泉同志拟转为中共正式党员的公示</w:t>
      </w:r>
    </w:p>
    <w:p w:rsidR="009308E4" w:rsidRDefault="009308E4" w:rsidP="009308E4">
      <w:pPr>
        <w:widowControl/>
        <w:spacing w:line="500" w:lineRule="exact"/>
        <w:ind w:firstLine="585"/>
        <w:jc w:val="left"/>
        <w:rPr>
          <w:rFonts w:ascii="仿宋_GB2312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</w:rPr>
        <w:t> </w:t>
      </w:r>
    </w:p>
    <w:p w:rsidR="009308E4" w:rsidRPr="002272CD" w:rsidRDefault="009308E4" w:rsidP="009308E4">
      <w:pPr>
        <w:widowControl/>
        <w:spacing w:line="560" w:lineRule="exact"/>
        <w:ind w:firstLine="584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泉州市第二实验小学党支部</w:t>
      </w:r>
      <w:r w:rsidR="00802227" w:rsidRPr="002272CD">
        <w:rPr>
          <w:rFonts w:ascii="宋体" w:eastAsia="宋体" w:hAnsi="宋体" w:cs="宋体" w:hint="eastAsia"/>
          <w:color w:val="000000"/>
          <w:kern w:val="0"/>
          <w:szCs w:val="32"/>
        </w:rPr>
        <w:t>拟于近期讨论</w:t>
      </w:r>
      <w:bookmarkStart w:id="0" w:name="_GoBack"/>
      <w:bookmarkEnd w:id="0"/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杜清泉同志转为中共正式党员，</w:t>
      </w:r>
      <w:r w:rsidR="00802227" w:rsidRPr="002272CD">
        <w:rPr>
          <w:rFonts w:ascii="宋体" w:eastAsia="宋体" w:hAnsi="宋体" w:cs="宋体" w:hint="eastAsia"/>
          <w:color w:val="000000"/>
          <w:kern w:val="0"/>
          <w:szCs w:val="32"/>
        </w:rPr>
        <w:t>现将有关情况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公示</w:t>
      </w:r>
      <w:r w:rsidR="00802227" w:rsidRPr="002272CD">
        <w:rPr>
          <w:rFonts w:ascii="宋体" w:eastAsia="宋体" w:hAnsi="宋体" w:cs="宋体" w:hint="eastAsia"/>
          <w:color w:val="000000"/>
          <w:kern w:val="0"/>
          <w:szCs w:val="32"/>
        </w:rPr>
        <w:t>如下：</w:t>
      </w:r>
    </w:p>
    <w:p w:rsidR="00802227" w:rsidRPr="002272CD" w:rsidRDefault="00802227" w:rsidP="00802227">
      <w:pPr>
        <w:widowControl/>
        <w:spacing w:line="560" w:lineRule="exact"/>
        <w:ind w:firstLine="584"/>
        <w:jc w:val="left"/>
        <w:rPr>
          <w:rFonts w:ascii="宋体" w:eastAsia="宋体" w:hAnsi="宋体" w:hint="eastAsia"/>
          <w:color w:val="494949"/>
          <w:kern w:val="0"/>
          <w:szCs w:val="32"/>
        </w:rPr>
      </w:pPr>
      <w:r w:rsidRPr="002272CD">
        <w:rPr>
          <w:rFonts w:ascii="宋体" w:eastAsia="宋体" w:hAnsi="宋体" w:hint="eastAsia"/>
          <w:color w:val="494949"/>
          <w:kern w:val="0"/>
          <w:szCs w:val="32"/>
        </w:rPr>
        <w:t>杜清泉，男，出生于1971年7月, 本科学历，现任总务处副主任、保卫科科长。于2012年11月28日吸收为中共预备党员。</w:t>
      </w:r>
    </w:p>
    <w:p w:rsidR="009308E4" w:rsidRPr="002272CD" w:rsidRDefault="009308E4" w:rsidP="00802227">
      <w:pPr>
        <w:widowControl/>
        <w:spacing w:line="560" w:lineRule="exact"/>
        <w:ind w:firstLine="584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在公示期限内，欢迎广大党员和群众通过信函、电话或直接反映意见。以个人名义反映意见的，提供真实姓名。</w:t>
      </w:r>
    </w:p>
    <w:p w:rsidR="009308E4" w:rsidRPr="002272CD" w:rsidRDefault="009308E4" w:rsidP="009308E4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公示时间自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2013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年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11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月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20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日至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2013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年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11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月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27</w:t>
      </w: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日。</w:t>
      </w:r>
    </w:p>
    <w:p w:rsidR="009308E4" w:rsidRPr="002272CD" w:rsidRDefault="009308E4" w:rsidP="009308E4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Cs w:val="32"/>
        </w:rPr>
      </w:pPr>
      <w:r w:rsidRPr="002272CD">
        <w:rPr>
          <w:rFonts w:ascii="宋体" w:eastAsia="宋体" w:hAnsi="宋体" w:cs="宋体" w:hint="eastAsia"/>
          <w:color w:val="000000"/>
          <w:kern w:val="0"/>
          <w:szCs w:val="32"/>
        </w:rPr>
        <w:t>本支部联系电话:22220919；  联系人：何君虹</w:t>
      </w:r>
    </w:p>
    <w:p w:rsidR="009308E4" w:rsidRDefault="009308E4" w:rsidP="009308E4">
      <w:pPr>
        <w:widowControl/>
        <w:spacing w:line="560" w:lineRule="exact"/>
        <w:ind w:firstLineChars="700" w:firstLine="2240"/>
        <w:jc w:val="left"/>
        <w:rPr>
          <w:rFonts w:ascii="仿宋_GB2312" w:hAnsi="宋体" w:cs="宋体"/>
          <w:color w:val="000000"/>
          <w:kern w:val="0"/>
        </w:rPr>
      </w:pPr>
    </w:p>
    <w:p w:rsidR="009308E4" w:rsidRDefault="009308E4" w:rsidP="009308E4">
      <w:pPr>
        <w:widowControl/>
        <w:spacing w:line="560" w:lineRule="exact"/>
        <w:ind w:firstLineChars="700" w:firstLine="2240"/>
        <w:jc w:val="left"/>
        <w:rPr>
          <w:rFonts w:ascii="仿宋_GB2312" w:hAnsi="宋体" w:cs="宋体"/>
          <w:color w:val="000000"/>
          <w:kern w:val="0"/>
        </w:rPr>
      </w:pPr>
    </w:p>
    <w:p w:rsidR="00802227" w:rsidRDefault="00802227" w:rsidP="009308E4">
      <w:pPr>
        <w:widowControl/>
        <w:spacing w:line="560" w:lineRule="exact"/>
        <w:ind w:firstLineChars="700" w:firstLine="2240"/>
        <w:jc w:val="left"/>
        <w:rPr>
          <w:rFonts w:ascii="仿宋_GB2312" w:hAnsi="宋体" w:cs="宋体"/>
          <w:color w:val="000000"/>
          <w:kern w:val="0"/>
        </w:rPr>
      </w:pPr>
    </w:p>
    <w:p w:rsidR="009308E4" w:rsidRDefault="009308E4" w:rsidP="009308E4">
      <w:pPr>
        <w:widowControl/>
        <w:spacing w:line="560" w:lineRule="exact"/>
        <w:ind w:firstLineChars="700" w:firstLine="2240"/>
        <w:jc w:val="left"/>
        <w:rPr>
          <w:rFonts w:ascii="仿宋_GB2312" w:hAnsi="宋体" w:cs="宋体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中共泉州市第二实验小学支部委员会</w:t>
      </w:r>
    </w:p>
    <w:p w:rsidR="009308E4" w:rsidRDefault="009308E4" w:rsidP="009308E4">
      <w:pPr>
        <w:widowControl/>
        <w:spacing w:line="560" w:lineRule="exact"/>
        <w:ind w:firstLineChars="1400" w:firstLine="4480"/>
        <w:jc w:val="left"/>
        <w:rPr>
          <w:rFonts w:ascii="仿宋_GB2312" w:hAnsi="宋体" w:cs="宋体"/>
          <w:color w:val="000000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3"/>
        </w:smartTagPr>
        <w:r>
          <w:rPr>
            <w:rFonts w:ascii="仿宋_GB2312" w:hAnsi="宋体" w:cs="宋体" w:hint="eastAsia"/>
            <w:color w:val="000000"/>
            <w:kern w:val="0"/>
          </w:rPr>
          <w:t>2013年11月20日</w:t>
        </w:r>
      </w:smartTag>
    </w:p>
    <w:p w:rsidR="0063636E" w:rsidRDefault="0063636E"/>
    <w:sectPr w:rsidR="0063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C4" w:rsidRDefault="009530C4" w:rsidP="009308E4">
      <w:r>
        <w:separator/>
      </w:r>
    </w:p>
  </w:endnote>
  <w:endnote w:type="continuationSeparator" w:id="0">
    <w:p w:rsidR="009530C4" w:rsidRDefault="009530C4" w:rsidP="0093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C4" w:rsidRDefault="009530C4" w:rsidP="009308E4">
      <w:r>
        <w:separator/>
      </w:r>
    </w:p>
  </w:footnote>
  <w:footnote w:type="continuationSeparator" w:id="0">
    <w:p w:rsidR="009530C4" w:rsidRDefault="009530C4" w:rsidP="0093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DC"/>
    <w:rsid w:val="0003179C"/>
    <w:rsid w:val="001E4F95"/>
    <w:rsid w:val="002272CD"/>
    <w:rsid w:val="004867D2"/>
    <w:rsid w:val="0063636E"/>
    <w:rsid w:val="00645AC5"/>
    <w:rsid w:val="007865DC"/>
    <w:rsid w:val="007B52FE"/>
    <w:rsid w:val="007C2B6E"/>
    <w:rsid w:val="00802227"/>
    <w:rsid w:val="009308E4"/>
    <w:rsid w:val="009530C4"/>
    <w:rsid w:val="00A94F86"/>
    <w:rsid w:val="00D4284F"/>
    <w:rsid w:val="00F50DAB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CB3A38A"/>
  <w15:docId w15:val="{B371B88B-2198-424D-9E03-08F1FD96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308E4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rsid w:val="009308E4"/>
    <w:rPr>
      <w:kern w:val="2"/>
      <w:sz w:val="18"/>
      <w:szCs w:val="18"/>
    </w:rPr>
  </w:style>
  <w:style w:type="paragraph" w:styleId="a5">
    <w:name w:val="footer"/>
    <w:basedOn w:val="a"/>
    <w:link w:val="a6"/>
    <w:rsid w:val="009308E4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rsid w:val="009308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陈华珠</dc:creator>
  <cp:keywords/>
  <dc:description/>
  <cp:lastModifiedBy>陈华珠</cp:lastModifiedBy>
  <cp:revision>12</cp:revision>
  <dcterms:created xsi:type="dcterms:W3CDTF">2017-02-28T03:21:00Z</dcterms:created>
  <dcterms:modified xsi:type="dcterms:W3CDTF">2017-03-29T06:30:00Z</dcterms:modified>
</cp:coreProperties>
</file>